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4F7" w:rsidRPr="001B44F7" w:rsidRDefault="006D052B" w:rsidP="001B44F7">
      <w:pPr>
        <w:jc w:val="center"/>
        <w:rPr>
          <w:b/>
          <w:sz w:val="28"/>
          <w:szCs w:val="28"/>
        </w:rPr>
      </w:pPr>
      <w:r w:rsidRPr="006D052B">
        <w:rPr>
          <w:b/>
          <w:sz w:val="28"/>
          <w:szCs w:val="28"/>
        </w:rPr>
        <w:t xml:space="preserve">Техническое задание на поставку </w:t>
      </w:r>
      <w:r w:rsidR="001B44F7" w:rsidRPr="001B44F7">
        <w:rPr>
          <w:b/>
          <w:sz w:val="28"/>
          <w:szCs w:val="28"/>
        </w:rPr>
        <w:t>медицинского оборудования для стоматологического отделения</w:t>
      </w:r>
    </w:p>
    <w:p w:rsidR="006D052B" w:rsidRPr="006D052B" w:rsidRDefault="001B44F7" w:rsidP="001B44F7">
      <w:pPr>
        <w:jc w:val="center"/>
        <w:rPr>
          <w:b/>
          <w:sz w:val="28"/>
          <w:szCs w:val="28"/>
        </w:rPr>
      </w:pPr>
      <w:r w:rsidRPr="001B44F7">
        <w:rPr>
          <w:b/>
          <w:sz w:val="28"/>
          <w:szCs w:val="28"/>
        </w:rPr>
        <w:t>ООО «Медсервис»</w:t>
      </w:r>
    </w:p>
    <w:p w:rsidR="006D052B" w:rsidRPr="002B3FDE" w:rsidRDefault="006D052B" w:rsidP="006D052B">
      <w:pPr>
        <w:rPr>
          <w:b/>
          <w:sz w:val="28"/>
          <w:szCs w:val="28"/>
          <w:u w:val="single"/>
        </w:rPr>
      </w:pPr>
      <w:r w:rsidRPr="002B3FDE">
        <w:rPr>
          <w:b/>
          <w:sz w:val="28"/>
          <w:szCs w:val="28"/>
          <w:u w:val="single"/>
        </w:rPr>
        <w:t>Общие требования к поставляемой продукции:</w:t>
      </w:r>
    </w:p>
    <w:p w:rsidR="006D052B" w:rsidRPr="002B3FDE" w:rsidRDefault="006D052B" w:rsidP="006D052B">
      <w:pPr>
        <w:jc w:val="both"/>
        <w:rPr>
          <w:sz w:val="28"/>
          <w:szCs w:val="28"/>
        </w:rPr>
      </w:pPr>
      <w:r w:rsidRPr="002B3FDE">
        <w:rPr>
          <w:sz w:val="28"/>
          <w:szCs w:val="28"/>
        </w:rPr>
        <w:t xml:space="preserve">1) При поставке </w:t>
      </w:r>
      <w:r>
        <w:rPr>
          <w:sz w:val="28"/>
          <w:szCs w:val="28"/>
        </w:rPr>
        <w:t xml:space="preserve">товар </w:t>
      </w:r>
      <w:r w:rsidRPr="002B3FDE">
        <w:rPr>
          <w:sz w:val="28"/>
          <w:szCs w:val="28"/>
        </w:rPr>
        <w:t xml:space="preserve"> долж</w:t>
      </w:r>
      <w:r>
        <w:rPr>
          <w:sz w:val="28"/>
          <w:szCs w:val="28"/>
        </w:rPr>
        <w:t>е</w:t>
      </w:r>
      <w:r w:rsidRPr="002B3FDE">
        <w:rPr>
          <w:sz w:val="28"/>
          <w:szCs w:val="28"/>
        </w:rPr>
        <w:t>н сопровождаться документами производителя с указанием существенных техн</w:t>
      </w:r>
      <w:r>
        <w:rPr>
          <w:sz w:val="28"/>
          <w:szCs w:val="28"/>
        </w:rPr>
        <w:t>ических характеристик продукции</w:t>
      </w:r>
      <w:r w:rsidRPr="002B3FD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B7C84">
        <w:rPr>
          <w:b/>
          <w:sz w:val="28"/>
          <w:szCs w:val="28"/>
        </w:rPr>
        <w:t>Обязательно наличие паспорта по эксплуатации на русском языке, регистрационно</w:t>
      </w:r>
      <w:r>
        <w:rPr>
          <w:b/>
          <w:sz w:val="28"/>
          <w:szCs w:val="28"/>
        </w:rPr>
        <w:t>го</w:t>
      </w:r>
      <w:r w:rsidRPr="00DB7C84">
        <w:rPr>
          <w:b/>
          <w:sz w:val="28"/>
          <w:szCs w:val="28"/>
        </w:rPr>
        <w:t xml:space="preserve"> удостоверени</w:t>
      </w:r>
      <w:r>
        <w:rPr>
          <w:b/>
          <w:sz w:val="28"/>
          <w:szCs w:val="28"/>
        </w:rPr>
        <w:t>я</w:t>
      </w:r>
      <w:r w:rsidRPr="00DB7C84">
        <w:rPr>
          <w:b/>
          <w:sz w:val="28"/>
          <w:szCs w:val="28"/>
        </w:rPr>
        <w:t>, деклараци</w:t>
      </w:r>
      <w:r>
        <w:rPr>
          <w:b/>
          <w:sz w:val="28"/>
          <w:szCs w:val="28"/>
        </w:rPr>
        <w:t>и</w:t>
      </w:r>
      <w:r w:rsidRPr="00DB7C84">
        <w:rPr>
          <w:b/>
          <w:sz w:val="28"/>
          <w:szCs w:val="28"/>
        </w:rPr>
        <w:t>, свидетельств</w:t>
      </w:r>
      <w:r>
        <w:rPr>
          <w:b/>
          <w:sz w:val="28"/>
          <w:szCs w:val="28"/>
        </w:rPr>
        <w:t>а</w:t>
      </w:r>
      <w:r w:rsidRPr="00DB7C84">
        <w:rPr>
          <w:b/>
          <w:sz w:val="28"/>
          <w:szCs w:val="28"/>
        </w:rPr>
        <w:t xml:space="preserve"> о поверке.</w:t>
      </w:r>
      <w:r>
        <w:rPr>
          <w:sz w:val="28"/>
          <w:szCs w:val="28"/>
        </w:rPr>
        <w:t xml:space="preserve"> </w:t>
      </w:r>
      <w:r w:rsidRPr="002B3FDE">
        <w:rPr>
          <w:sz w:val="28"/>
          <w:szCs w:val="28"/>
        </w:rPr>
        <w:t xml:space="preserve"> Все документы должны быть оформлены на русском языке или с переводом на русский язык.</w:t>
      </w:r>
    </w:p>
    <w:p w:rsidR="006D052B" w:rsidRPr="002B3FDE" w:rsidRDefault="006D052B" w:rsidP="006D052B">
      <w:pPr>
        <w:jc w:val="both"/>
        <w:rPr>
          <w:sz w:val="28"/>
          <w:szCs w:val="28"/>
        </w:rPr>
      </w:pPr>
      <w:r w:rsidRPr="002B3FDE">
        <w:rPr>
          <w:sz w:val="28"/>
          <w:szCs w:val="28"/>
        </w:rPr>
        <w:t xml:space="preserve">2) В комплект поставки </w:t>
      </w:r>
      <w:r>
        <w:rPr>
          <w:sz w:val="28"/>
          <w:szCs w:val="28"/>
        </w:rPr>
        <w:t>товара</w:t>
      </w:r>
      <w:r w:rsidRPr="002B3FDE">
        <w:rPr>
          <w:sz w:val="28"/>
          <w:szCs w:val="28"/>
        </w:rPr>
        <w:t xml:space="preserve"> должны входить все необходимые материалы, комплектующие и принадлежности в соответствии с е</w:t>
      </w:r>
      <w:r w:rsidR="00570AF4">
        <w:rPr>
          <w:sz w:val="28"/>
          <w:szCs w:val="28"/>
        </w:rPr>
        <w:t>ё</w:t>
      </w:r>
      <w:r w:rsidRPr="002B3FDE">
        <w:rPr>
          <w:sz w:val="28"/>
          <w:szCs w:val="28"/>
        </w:rPr>
        <w:t xml:space="preserve"> функциональным назначением и требованиями технического задания.</w:t>
      </w:r>
    </w:p>
    <w:p w:rsidR="006D052B" w:rsidRPr="002B3FDE" w:rsidRDefault="006D052B" w:rsidP="006D052B">
      <w:pPr>
        <w:jc w:val="both"/>
        <w:rPr>
          <w:sz w:val="28"/>
          <w:szCs w:val="28"/>
        </w:rPr>
      </w:pPr>
      <w:r w:rsidRPr="002B3FDE">
        <w:rPr>
          <w:sz w:val="28"/>
          <w:szCs w:val="28"/>
        </w:rPr>
        <w:t xml:space="preserve">3) </w:t>
      </w:r>
      <w:r>
        <w:rPr>
          <w:sz w:val="28"/>
          <w:szCs w:val="28"/>
        </w:rPr>
        <w:t>Товар</w:t>
      </w:r>
      <w:r w:rsidRPr="002B3FDE">
        <w:rPr>
          <w:sz w:val="28"/>
          <w:szCs w:val="28"/>
        </w:rPr>
        <w:t xml:space="preserve"> долж</w:t>
      </w:r>
      <w:r>
        <w:rPr>
          <w:sz w:val="28"/>
          <w:szCs w:val="28"/>
        </w:rPr>
        <w:t>е</w:t>
      </w:r>
      <w:r w:rsidRPr="002B3FDE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2B3FDE">
        <w:rPr>
          <w:sz w:val="28"/>
          <w:szCs w:val="28"/>
        </w:rPr>
        <w:t>быть нов</w:t>
      </w:r>
      <w:r>
        <w:rPr>
          <w:sz w:val="28"/>
          <w:szCs w:val="28"/>
        </w:rPr>
        <w:t>ым</w:t>
      </w:r>
      <w:r w:rsidRPr="002B3FDE">
        <w:rPr>
          <w:sz w:val="28"/>
          <w:szCs w:val="28"/>
        </w:rPr>
        <w:t>, ранее не использованн</w:t>
      </w:r>
      <w:r>
        <w:rPr>
          <w:sz w:val="28"/>
          <w:szCs w:val="28"/>
        </w:rPr>
        <w:t>ым, не восстановленным, датой выпуска не ранее 201</w:t>
      </w:r>
      <w:r w:rsidR="00570AF4">
        <w:rPr>
          <w:sz w:val="28"/>
          <w:szCs w:val="28"/>
        </w:rPr>
        <w:t>8</w:t>
      </w:r>
      <w:r>
        <w:rPr>
          <w:sz w:val="28"/>
          <w:szCs w:val="28"/>
        </w:rPr>
        <w:t xml:space="preserve"> года. Гарантийный срок </w:t>
      </w:r>
      <w:proofErr w:type="gramStart"/>
      <w:r w:rsidR="001B44F7">
        <w:rPr>
          <w:sz w:val="28"/>
          <w:szCs w:val="28"/>
        </w:rPr>
        <w:t>соглас</w:t>
      </w:r>
      <w:r w:rsidR="00570AF4">
        <w:rPr>
          <w:sz w:val="28"/>
          <w:szCs w:val="28"/>
        </w:rPr>
        <w:t>но паспорта</w:t>
      </w:r>
      <w:proofErr w:type="gramEnd"/>
      <w:r w:rsidR="00570AF4">
        <w:rPr>
          <w:sz w:val="28"/>
          <w:szCs w:val="28"/>
        </w:rPr>
        <w:t xml:space="preserve"> завода изготовителя</w:t>
      </w:r>
      <w:r>
        <w:rPr>
          <w:sz w:val="28"/>
          <w:szCs w:val="28"/>
        </w:rPr>
        <w:t>.</w:t>
      </w:r>
    </w:p>
    <w:p w:rsidR="006D052B" w:rsidRDefault="006D052B" w:rsidP="006D052B">
      <w:pPr>
        <w:jc w:val="both"/>
        <w:rPr>
          <w:sz w:val="28"/>
          <w:szCs w:val="28"/>
        </w:rPr>
      </w:pPr>
      <w:r w:rsidRPr="002B3FDE">
        <w:rPr>
          <w:sz w:val="28"/>
          <w:szCs w:val="28"/>
        </w:rPr>
        <w:t xml:space="preserve">4) </w:t>
      </w:r>
      <w:r>
        <w:rPr>
          <w:sz w:val="28"/>
          <w:szCs w:val="28"/>
        </w:rPr>
        <w:t>Товар</w:t>
      </w:r>
      <w:r w:rsidRPr="002B3FDE">
        <w:rPr>
          <w:sz w:val="28"/>
          <w:szCs w:val="28"/>
        </w:rPr>
        <w:t xml:space="preserve"> долж</w:t>
      </w:r>
      <w:r>
        <w:rPr>
          <w:sz w:val="28"/>
          <w:szCs w:val="28"/>
        </w:rPr>
        <w:t>е</w:t>
      </w:r>
      <w:r w:rsidRPr="002B3FDE">
        <w:rPr>
          <w:sz w:val="28"/>
          <w:szCs w:val="28"/>
        </w:rPr>
        <w:t>н быть разреш</w:t>
      </w:r>
      <w:r w:rsidR="00570AF4">
        <w:rPr>
          <w:sz w:val="28"/>
          <w:szCs w:val="28"/>
        </w:rPr>
        <w:t>ё</w:t>
      </w:r>
      <w:r w:rsidRPr="002B3FDE">
        <w:rPr>
          <w:sz w:val="28"/>
          <w:szCs w:val="28"/>
        </w:rPr>
        <w:t>н к применению на территории Российской Федерации.</w:t>
      </w:r>
    </w:p>
    <w:tbl>
      <w:tblPr>
        <w:tblW w:w="15516" w:type="dxa"/>
        <w:tblInd w:w="103" w:type="dxa"/>
        <w:tblLook w:val="04A0" w:firstRow="1" w:lastRow="0" w:firstColumn="1" w:lastColumn="0" w:noHBand="0" w:noVBand="1"/>
      </w:tblPr>
      <w:tblGrid>
        <w:gridCol w:w="416"/>
        <w:gridCol w:w="3842"/>
        <w:gridCol w:w="9639"/>
        <w:gridCol w:w="998"/>
        <w:gridCol w:w="621"/>
      </w:tblGrid>
      <w:tr w:rsidR="008926D9" w:rsidRPr="008926D9" w:rsidTr="00675B84">
        <w:trPr>
          <w:trHeight w:val="60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D9" w:rsidRPr="008926D9" w:rsidRDefault="008926D9" w:rsidP="008926D9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8926D9">
              <w:rPr>
                <w:rFonts w:eastAsia="Times New Roman"/>
                <w:b/>
                <w:bCs/>
                <w:i/>
                <w:iCs/>
              </w:rPr>
              <w:t>№</w:t>
            </w:r>
          </w:p>
        </w:tc>
        <w:tc>
          <w:tcPr>
            <w:tcW w:w="3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D9" w:rsidRPr="008926D9" w:rsidRDefault="008926D9" w:rsidP="008926D9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8926D9">
              <w:rPr>
                <w:rFonts w:eastAsia="Times New Roman"/>
                <w:b/>
                <w:bCs/>
                <w:i/>
                <w:iCs/>
              </w:rPr>
              <w:t>Наименование закупаемого товара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D9" w:rsidRPr="008926D9" w:rsidRDefault="008926D9" w:rsidP="008926D9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8926D9">
              <w:rPr>
                <w:rFonts w:eastAsia="Times New Roman"/>
                <w:b/>
                <w:bCs/>
                <w:i/>
                <w:iCs/>
              </w:rPr>
              <w:t>Техническая характеристика закупаемого товара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D9" w:rsidRPr="008926D9" w:rsidRDefault="008926D9" w:rsidP="008926D9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8926D9">
              <w:rPr>
                <w:rFonts w:eastAsia="Times New Roman"/>
                <w:b/>
                <w:bCs/>
                <w:i/>
                <w:iCs/>
              </w:rPr>
              <w:t>Ед. изм.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D9" w:rsidRPr="008926D9" w:rsidRDefault="008926D9" w:rsidP="008926D9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8926D9">
              <w:rPr>
                <w:rFonts w:eastAsia="Times New Roman"/>
                <w:b/>
                <w:bCs/>
                <w:i/>
                <w:iCs/>
              </w:rPr>
              <w:t>Кол-во</w:t>
            </w:r>
          </w:p>
        </w:tc>
      </w:tr>
      <w:tr w:rsidR="008926D9" w:rsidRPr="00815A30" w:rsidTr="00570AF4">
        <w:trPr>
          <w:trHeight w:val="4312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D9" w:rsidRPr="00815A30" w:rsidRDefault="008926D9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Default="008926D9" w:rsidP="008926D9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 xml:space="preserve">Автоклав паровой класс S для стоматологических наконечников и эндодонтических инструментов </w:t>
            </w:r>
            <w:proofErr w:type="spellStart"/>
            <w:r w:rsidRPr="00815A30">
              <w:rPr>
                <w:rFonts w:eastAsia="Times New Roman"/>
                <w:sz w:val="22"/>
                <w:szCs w:val="22"/>
              </w:rPr>
              <w:t>MELAguick</w:t>
            </w:r>
            <w:proofErr w:type="spellEnd"/>
            <w:r w:rsidRPr="00815A30">
              <w:rPr>
                <w:rFonts w:eastAsia="Times New Roman"/>
                <w:sz w:val="22"/>
                <w:szCs w:val="22"/>
              </w:rPr>
              <w:t xml:space="preserve"> 12+</w:t>
            </w:r>
          </w:p>
          <w:p w:rsidR="00272554" w:rsidRPr="00815A30" w:rsidRDefault="00272554" w:rsidP="008926D9">
            <w:pPr>
              <w:rPr>
                <w:rFonts w:eastAsia="Times New Roman"/>
                <w:sz w:val="22"/>
                <w:szCs w:val="22"/>
              </w:rPr>
            </w:pPr>
            <w:r w:rsidRPr="00D53C63">
              <w:rPr>
                <w:rFonts w:asciiTheme="majorHAnsi" w:hAnsiTheme="majorHAnsi"/>
                <w:noProof/>
              </w:rPr>
              <w:drawing>
                <wp:inline distT="0" distB="0" distL="0" distR="0" wp14:anchorId="6D813668" wp14:editId="1111139E">
                  <wp:extent cx="1375576" cy="2188066"/>
                  <wp:effectExtent l="0" t="0" r="0" b="3175"/>
                  <wp:docPr id="2" name="Рисунок 2" descr="http://www.melag-medtech.ru/upload_files/image/melaquick_2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melag-medtech.ru/upload_files/image/melaquick_2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2817" cy="2199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D9" w:rsidRPr="00815A30" w:rsidRDefault="009309A4" w:rsidP="00367412">
            <w:pPr>
              <w:rPr>
                <w:rFonts w:eastAsia="Times New Roman"/>
                <w:sz w:val="22"/>
                <w:szCs w:val="22"/>
              </w:rPr>
            </w:pPr>
            <w:r w:rsidRPr="009309A4">
              <w:rPr>
                <w:rFonts w:eastAsia="Times New Roman"/>
                <w:sz w:val="22"/>
                <w:szCs w:val="22"/>
              </w:rPr>
              <w:t xml:space="preserve">Автоклав 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="008926D9" w:rsidRPr="00815A30">
              <w:rPr>
                <w:rFonts w:eastAsia="Times New Roman"/>
                <w:sz w:val="22"/>
                <w:szCs w:val="22"/>
              </w:rPr>
              <w:t>предназначен для быстрой стерилизации наконечников и мелких инструментов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Автоклав S-класса. Для загрузки инструментов (до 12 шт.) используются специальные корзины, входящие в комплект.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 xml:space="preserve">Наконечники, профилактические и другие необходимые врачебные инструменты (длиной до 20 см) можно простерилизовать между </w:t>
            </w:r>
            <w:proofErr w:type="spellStart"/>
            <w:r w:rsidRPr="00815A30">
              <w:rPr>
                <w:rFonts w:eastAsia="Times New Roman"/>
                <w:sz w:val="22"/>
                <w:szCs w:val="22"/>
              </w:rPr>
              <w:t>приемом</w:t>
            </w:r>
            <w:proofErr w:type="spellEnd"/>
            <w:r w:rsidRPr="00815A30">
              <w:rPr>
                <w:rFonts w:eastAsia="Times New Roman"/>
                <w:sz w:val="22"/>
                <w:szCs w:val="22"/>
              </w:rPr>
              <w:t xml:space="preserve"> пациентов</w:t>
            </w:r>
            <w:proofErr w:type="gramStart"/>
            <w:r w:rsidRPr="00815A30">
              <w:rPr>
                <w:rFonts w:eastAsia="Times New Roman"/>
                <w:sz w:val="22"/>
                <w:szCs w:val="22"/>
              </w:rPr>
              <w:t xml:space="preserve"> ,</w:t>
            </w:r>
            <w:proofErr w:type="gramEnd"/>
            <w:r w:rsidRPr="00815A30">
              <w:rPr>
                <w:rFonts w:eastAsia="Times New Roman"/>
                <w:sz w:val="22"/>
                <w:szCs w:val="22"/>
              </w:rPr>
              <w:t>всего за 7 минут.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Принцип удаления воздуха: фракционированная гравитационная система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Сушка: импульсная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Используемая вода: дистиллированная или деминерализованная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Габариты: 20,5 x 46 x 45 см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Размер камеры/ Объем: 9 x 20 см / 1,35 л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Вес: 23 кг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Рабочее давление / температура: 2,2 бар / 136°C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Инструкция по применению автоклава – на русском языке</w:t>
            </w:r>
          </w:p>
          <w:p w:rsidR="008926D9" w:rsidRPr="00815A30" w:rsidRDefault="008926D9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Регистрационное удостоверение и декларация о соответствии – наличие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8926D9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8926D9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8926D9" w:rsidRPr="00815A30" w:rsidTr="008926D9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D9" w:rsidRPr="00815A30" w:rsidRDefault="008926D9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Default="00367412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 xml:space="preserve">Аппарат для дезинфекции стоматологических оттисков и слепков </w:t>
            </w:r>
            <w:proofErr w:type="spellStart"/>
            <w:r w:rsidRPr="00815A30">
              <w:rPr>
                <w:rFonts w:eastAsia="Times New Roman"/>
                <w:sz w:val="22"/>
                <w:szCs w:val="22"/>
              </w:rPr>
              <w:t>Hygojet</w:t>
            </w:r>
            <w:proofErr w:type="spellEnd"/>
          </w:p>
          <w:p w:rsidR="00272554" w:rsidRPr="00815A30" w:rsidRDefault="00272554" w:rsidP="00367412">
            <w:pPr>
              <w:rPr>
                <w:rFonts w:eastAsia="Times New Roman"/>
                <w:sz w:val="22"/>
                <w:szCs w:val="22"/>
              </w:rPr>
            </w:pPr>
            <w:r w:rsidRPr="00D53C63">
              <w:rPr>
                <w:rFonts w:asciiTheme="majorHAnsi" w:hAnsiTheme="majorHAnsi"/>
                <w:noProof/>
              </w:rPr>
              <w:drawing>
                <wp:anchor distT="0" distB="0" distL="114300" distR="114300" simplePos="0" relativeHeight="251659264" behindDoc="0" locked="0" layoutInCell="1" allowOverlap="1" wp14:anchorId="626F8411" wp14:editId="6B2A610E">
                  <wp:simplePos x="0" y="0"/>
                  <wp:positionH relativeFrom="margin">
                    <wp:posOffset>186055</wp:posOffset>
                  </wp:positionH>
                  <wp:positionV relativeFrom="margin">
                    <wp:posOffset>1333500</wp:posOffset>
                  </wp:positionV>
                  <wp:extent cx="1743710" cy="2085975"/>
                  <wp:effectExtent l="0" t="0" r="8890" b="9525"/>
                  <wp:wrapSquare wrapText="bothSides"/>
                  <wp:docPr id="3" name="Рисунок 3" descr="https://almamed.su/wa-data/public/shop/img/201405122014301431793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almamed.su/wa-data/public/shop/img/201405122014301431793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710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412" w:rsidRDefault="00367412" w:rsidP="00815A30">
            <w:pPr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 w:rsidRPr="00815A30">
              <w:rPr>
                <w:rFonts w:eastAsia="Times New Roman"/>
                <w:sz w:val="22"/>
                <w:szCs w:val="22"/>
                <w:lang w:eastAsia="en-US"/>
              </w:rPr>
              <w:t xml:space="preserve">Аппарат для дезинфекции стоматологических оттисков и слепков </w:t>
            </w:r>
            <w:proofErr w:type="spellStart"/>
            <w:r w:rsidRPr="00815A30">
              <w:rPr>
                <w:rFonts w:eastAsia="Times New Roman"/>
                <w:sz w:val="22"/>
                <w:szCs w:val="22"/>
                <w:lang w:eastAsia="en-US"/>
              </w:rPr>
              <w:t>Hygojet</w:t>
            </w:r>
            <w:proofErr w:type="spellEnd"/>
            <w:r w:rsidRPr="00815A30">
              <w:rPr>
                <w:rFonts w:eastAsia="Times New Roman"/>
                <w:sz w:val="22"/>
                <w:szCs w:val="22"/>
                <w:lang w:eastAsia="en-US"/>
              </w:rPr>
              <w:t xml:space="preserve"> применяется в зуботехнических лабораториях, и предназначен для проведения очистки и дезинфекции оттисков и зубопротезных изделий</w:t>
            </w:r>
          </w:p>
          <w:p w:rsidR="003E7B7B" w:rsidRPr="00815A30" w:rsidRDefault="003E7B7B" w:rsidP="00815A30">
            <w:pPr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 xml:space="preserve">Габаритные размеры </w:t>
            </w:r>
            <w:r w:rsidRPr="003E7B7B">
              <w:rPr>
                <w:rFonts w:eastAsia="Times New Roman"/>
                <w:sz w:val="22"/>
                <w:szCs w:val="22"/>
                <w:lang w:eastAsia="en-US"/>
              </w:rPr>
              <w:t>(ВхШхГ):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340*560*320</w:t>
            </w:r>
            <w:bookmarkStart w:id="0" w:name="_GoBack"/>
            <w:bookmarkEnd w:id="0"/>
          </w:p>
          <w:p w:rsidR="00367412" w:rsidRPr="00815A30" w:rsidRDefault="00367412" w:rsidP="00815A3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Размеры дезинфекционной камеры (</w:t>
            </w:r>
            <w:proofErr w:type="spellStart"/>
            <w:r w:rsidRPr="00815A30">
              <w:rPr>
                <w:rFonts w:eastAsia="Times New Roman"/>
                <w:sz w:val="22"/>
                <w:szCs w:val="22"/>
              </w:rPr>
              <w:t>ВхШхГ</w:t>
            </w:r>
            <w:proofErr w:type="spellEnd"/>
            <w:r w:rsidRPr="00815A30">
              <w:rPr>
                <w:rFonts w:eastAsia="Times New Roman"/>
                <w:sz w:val="22"/>
                <w:szCs w:val="22"/>
              </w:rPr>
              <w:t>): 200х300х320</w:t>
            </w:r>
          </w:p>
          <w:p w:rsidR="00367412" w:rsidRPr="00815A30" w:rsidRDefault="00367412" w:rsidP="00815A3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Расход дезинфекционной жидкости: на один слепок 10 мл</w:t>
            </w:r>
          </w:p>
          <w:p w:rsidR="00367412" w:rsidRPr="00815A30" w:rsidRDefault="00367412" w:rsidP="00815A3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Давление воды: 2,5 бар</w:t>
            </w:r>
          </w:p>
          <w:p w:rsidR="00367412" w:rsidRPr="00815A30" w:rsidRDefault="00367412" w:rsidP="00815A3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Потребление воды: 2,0 л/мин</w:t>
            </w:r>
          </w:p>
          <w:p w:rsidR="00367412" w:rsidRPr="00815A30" w:rsidRDefault="00367412" w:rsidP="00815A3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Подключение воды: R 3/4”</w:t>
            </w:r>
          </w:p>
          <w:p w:rsidR="00367412" w:rsidRPr="00815A30" w:rsidRDefault="00367412" w:rsidP="00815A3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Давление воздуха: 2,5 бар</w:t>
            </w:r>
          </w:p>
          <w:p w:rsidR="00367412" w:rsidRPr="00815A30" w:rsidRDefault="00367412" w:rsidP="00815A3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lastRenderedPageBreak/>
              <w:t>Расход воздуха: 88 л/мин</w:t>
            </w:r>
          </w:p>
          <w:p w:rsidR="00367412" w:rsidRPr="00815A30" w:rsidRDefault="00367412" w:rsidP="00815A3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 xml:space="preserve">Подключение для </w:t>
            </w:r>
            <w:proofErr w:type="spellStart"/>
            <w:r w:rsidRPr="00815A30">
              <w:rPr>
                <w:rFonts w:eastAsia="Times New Roman"/>
                <w:sz w:val="22"/>
                <w:szCs w:val="22"/>
              </w:rPr>
              <w:t>быстроразъемного</w:t>
            </w:r>
            <w:proofErr w:type="spellEnd"/>
            <w:r w:rsidRPr="00815A30">
              <w:rPr>
                <w:rFonts w:eastAsia="Times New Roman"/>
                <w:sz w:val="22"/>
                <w:szCs w:val="22"/>
              </w:rPr>
              <w:t xml:space="preserve"> соединения: диаметр 12 мм</w:t>
            </w:r>
          </w:p>
          <w:p w:rsidR="00367412" w:rsidRPr="00815A30" w:rsidRDefault="00367412" w:rsidP="00815A30">
            <w:pPr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/>
              <w:ind w:left="450"/>
              <w:jc w:val="both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Подключение для слива в канализацию: диаметр 20 мм</w:t>
            </w:r>
          </w:p>
          <w:p w:rsidR="00367412" w:rsidRPr="00815A30" w:rsidRDefault="00367412" w:rsidP="00815A30">
            <w:pPr>
              <w:tabs>
                <w:tab w:val="left" w:pos="567"/>
              </w:tabs>
              <w:spacing w:before="80" w:after="80"/>
              <w:ind w:left="502"/>
              <w:contextualSpacing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 w:rsidRPr="00815A30">
              <w:rPr>
                <w:rFonts w:eastAsia="Times New Roman"/>
                <w:sz w:val="22"/>
                <w:szCs w:val="22"/>
                <w:lang w:eastAsia="en-US"/>
              </w:rPr>
              <w:t>Инструкция по применению аппарата для дезинфекции стоматологических оттисков и слепков  – на русском языке</w:t>
            </w:r>
          </w:p>
          <w:p w:rsidR="00367412" w:rsidRPr="00815A30" w:rsidRDefault="00367412" w:rsidP="00815A30">
            <w:pPr>
              <w:tabs>
                <w:tab w:val="left" w:pos="567"/>
              </w:tabs>
              <w:spacing w:before="80" w:after="80"/>
              <w:ind w:left="502"/>
              <w:contextualSpacing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 w:rsidRPr="00815A30">
              <w:rPr>
                <w:rFonts w:eastAsia="Times New Roman"/>
                <w:sz w:val="22"/>
                <w:szCs w:val="22"/>
                <w:lang w:eastAsia="en-US"/>
              </w:rPr>
              <w:t>Регистрационное удостоверение и декларация о соответствии – наличие</w:t>
            </w:r>
          </w:p>
          <w:p w:rsidR="008926D9" w:rsidRPr="00815A30" w:rsidRDefault="008926D9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367412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lastRenderedPageBreak/>
              <w:t>Шт.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367412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8926D9" w:rsidRPr="00815A30" w:rsidTr="008926D9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D9" w:rsidRPr="00815A30" w:rsidRDefault="008926D9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Default="00367412" w:rsidP="008926D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815A30">
              <w:rPr>
                <w:rFonts w:eastAsia="Times New Roman"/>
                <w:sz w:val="22"/>
                <w:szCs w:val="22"/>
              </w:rPr>
              <w:t>ПульпЭст</w:t>
            </w:r>
            <w:proofErr w:type="spellEnd"/>
            <w:r w:rsidRPr="00815A30">
              <w:rPr>
                <w:rFonts w:eastAsia="Times New Roman"/>
                <w:sz w:val="22"/>
                <w:szCs w:val="22"/>
              </w:rPr>
              <w:t>-</w:t>
            </w:r>
            <w:proofErr w:type="gramStart"/>
            <w:r w:rsidRPr="00815A30">
              <w:rPr>
                <w:rFonts w:eastAsia="Times New Roman"/>
                <w:sz w:val="22"/>
                <w:szCs w:val="22"/>
              </w:rPr>
              <w:t>L</w:t>
            </w:r>
            <w:proofErr w:type="gramEnd"/>
            <w:r w:rsidRPr="00815A30">
              <w:rPr>
                <w:rFonts w:eastAsia="Times New Roman"/>
                <w:sz w:val="22"/>
                <w:szCs w:val="22"/>
              </w:rPr>
              <w:t xml:space="preserve"> - аппарат электродиагностический с подсветкой</w:t>
            </w:r>
          </w:p>
          <w:p w:rsidR="00D34867" w:rsidRPr="00815A30" w:rsidRDefault="00D34867" w:rsidP="008926D9">
            <w:pPr>
              <w:rPr>
                <w:rFonts w:eastAsia="Times New Roman"/>
                <w:sz w:val="22"/>
                <w:szCs w:val="22"/>
              </w:rPr>
            </w:pPr>
            <w:r w:rsidRPr="00D53C63">
              <w:rPr>
                <w:rFonts w:asciiTheme="majorHAnsi" w:hAnsiTheme="majorHAnsi"/>
                <w:noProof/>
              </w:rPr>
              <w:drawing>
                <wp:inline distT="0" distB="0" distL="0" distR="0" wp14:anchorId="7FA357B9" wp14:editId="386951F0">
                  <wp:extent cx="1184744" cy="3120610"/>
                  <wp:effectExtent l="0" t="0" r="0" b="3810"/>
                  <wp:docPr id="1" name="Рисунок 1" descr="http://medbuy.ru/Data/Sites/1/med/Products/FullSizeImages/geosoft-pulpes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Box" descr="http://medbuy.ru/Data/Sites/1/med/Products/FullSizeImages/geosoft-pulpes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32" cy="3121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412" w:rsidRPr="00815A30" w:rsidRDefault="00367412" w:rsidP="00367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A30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</w:rPr>
              <w:t xml:space="preserve">Компактный  аппарат, предназначенный для определения клинического состояния пульпы зуба - </w:t>
            </w:r>
            <w:proofErr w:type="spellStart"/>
            <w:r w:rsidRPr="00815A30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</w:rPr>
              <w:t>электроодонтодиагностики</w:t>
            </w:r>
            <w:proofErr w:type="spellEnd"/>
            <w:r w:rsidRPr="00815A30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</w:rPr>
              <w:t xml:space="preserve"> (ЭОД).</w:t>
            </w:r>
          </w:p>
          <w:tbl>
            <w:tblPr>
              <w:tblW w:w="5000" w:type="pct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23"/>
            </w:tblGrid>
            <w:tr w:rsidR="00367412" w:rsidRPr="00815A30" w:rsidTr="00675B84">
              <w:tc>
                <w:tcPr>
                  <w:tcW w:w="9839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67412" w:rsidRPr="00815A30" w:rsidRDefault="00367412" w:rsidP="00367412">
                  <w:pPr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b/>
                      <w:bCs/>
                      <w:sz w:val="22"/>
                      <w:szCs w:val="22"/>
                    </w:rPr>
                    <w:t>Технические характеристики</w:t>
                  </w:r>
                </w:p>
              </w:tc>
            </w:tr>
            <w:tr w:rsidR="00367412" w:rsidRPr="00815A30" w:rsidTr="00675B84">
              <w:tc>
                <w:tcPr>
                  <w:tcW w:w="9839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67412" w:rsidRPr="00815A30" w:rsidRDefault="00367412" w:rsidP="00367412">
                  <w:pPr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b/>
                      <w:bCs/>
                      <w:sz w:val="22"/>
                      <w:szCs w:val="22"/>
                    </w:rPr>
                    <w:t>Блок управления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2"/>
                    </w:numPr>
                    <w:ind w:left="0" w:firstLine="0"/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 xml:space="preserve">Источник питания — </w:t>
                  </w:r>
                  <w:proofErr w:type="spellStart"/>
                  <w:r w:rsidRPr="00815A30">
                    <w:rPr>
                      <w:rFonts w:eastAsia="Times New Roman"/>
                      <w:sz w:val="22"/>
                      <w:szCs w:val="22"/>
                    </w:rPr>
                    <w:t>Li-Ро</w:t>
                  </w:r>
                  <w:proofErr w:type="spellEnd"/>
                  <w:r w:rsidRPr="00815A30">
                    <w:rPr>
                      <w:rFonts w:eastAsia="Times New Roman"/>
                      <w:sz w:val="22"/>
                      <w:szCs w:val="22"/>
                    </w:rPr>
                    <w:t xml:space="preserve"> аккумулятор  (3,7</w:t>
                  </w:r>
                  <w:proofErr w:type="gramStart"/>
                  <w:r w:rsidRPr="00815A30">
                    <w:rPr>
                      <w:rFonts w:eastAsia="Times New Roman"/>
                      <w:sz w:val="22"/>
                      <w:szCs w:val="22"/>
                    </w:rPr>
                    <w:t>В</w:t>
                  </w:r>
                  <w:proofErr w:type="gramEnd"/>
                  <w:r w:rsidRPr="00815A30">
                    <w:rPr>
                      <w:rFonts w:eastAsia="Times New Roman"/>
                      <w:sz w:val="22"/>
                      <w:szCs w:val="22"/>
                    </w:rPr>
                    <w:t>; 750мА/ч);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2"/>
                    </w:numPr>
                    <w:ind w:left="0" w:firstLine="0"/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>Монохромный ЖК-дисплей - 16*32 мм;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2"/>
                    </w:numPr>
                    <w:ind w:left="0" w:firstLine="0"/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>Диапазон "диагностических" токов - от 0 до 80 мкА (шаг 1 мкА);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2"/>
                    </w:numPr>
                    <w:ind w:left="0" w:firstLine="0"/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>Мин./Макс. скорость нарастания тока - 1,0 / 3,8 мкА/</w:t>
                  </w:r>
                  <w:proofErr w:type="spellStart"/>
                  <w:r w:rsidRPr="00815A30">
                    <w:rPr>
                      <w:rFonts w:eastAsia="Times New Roman"/>
                      <w:sz w:val="22"/>
                      <w:szCs w:val="22"/>
                    </w:rPr>
                    <w:t>сек</w:t>
                  </w:r>
                  <w:proofErr w:type="spellEnd"/>
                  <w:r w:rsidRPr="00815A30">
                    <w:rPr>
                      <w:rFonts w:eastAsia="Times New Roman"/>
                      <w:sz w:val="22"/>
                      <w:szCs w:val="22"/>
                    </w:rPr>
                    <w:t>;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2"/>
                    </w:numPr>
                    <w:ind w:left="0" w:firstLine="0"/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 xml:space="preserve">Продолжительность работы с </w:t>
                  </w:r>
                  <w:proofErr w:type="gramStart"/>
                  <w:r w:rsidRPr="00815A30">
                    <w:rPr>
                      <w:rFonts w:eastAsia="Times New Roman"/>
                      <w:sz w:val="22"/>
                      <w:szCs w:val="22"/>
                    </w:rPr>
                    <w:t>новым</w:t>
                  </w:r>
                  <w:proofErr w:type="gramEnd"/>
                  <w:r w:rsidRPr="00815A30">
                    <w:rPr>
                      <w:rFonts w:eastAsia="Times New Roman"/>
                      <w:sz w:val="22"/>
                      <w:szCs w:val="22"/>
                    </w:rPr>
                    <w:t xml:space="preserve"> полностью заряженным аккумулятором без его подзарядки – не &lt; 20 ч.;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2"/>
                    </w:numPr>
                    <w:ind w:left="0" w:firstLine="0"/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>Продолжительность полной зарядки аккумулятора – 2,5 ч;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2"/>
                    </w:numPr>
                    <w:ind w:left="0" w:firstLine="0"/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>Габаритные размеры - (165*32*23) мм /Вес - 68 ± 5 г.</w:t>
                  </w:r>
                </w:p>
                <w:p w:rsidR="00367412" w:rsidRPr="00815A30" w:rsidRDefault="00367412" w:rsidP="00367412">
                  <w:pPr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b/>
                      <w:bCs/>
                      <w:sz w:val="22"/>
                      <w:szCs w:val="22"/>
                    </w:rPr>
                    <w:t>Подставка зарядного устройства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3"/>
                    </w:numPr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>Электробезопасность - класс II, тип</w:t>
                  </w:r>
                  <w:proofErr w:type="gramStart"/>
                  <w:r w:rsidRPr="00815A30">
                    <w:rPr>
                      <w:rFonts w:eastAsia="Times New Roman"/>
                      <w:sz w:val="22"/>
                      <w:szCs w:val="22"/>
                    </w:rPr>
                    <w:t xml:space="preserve"> В</w:t>
                  </w:r>
                  <w:proofErr w:type="gramEnd"/>
                  <w:r w:rsidRPr="00815A30">
                    <w:rPr>
                      <w:rFonts w:eastAsia="Times New Roman"/>
                      <w:sz w:val="22"/>
                      <w:szCs w:val="22"/>
                    </w:rPr>
                    <w:t>;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3"/>
                    </w:numPr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>Габаритные размеры - (98*98*60) мм; Вес -175± 5  г;</w:t>
                  </w:r>
                </w:p>
                <w:p w:rsidR="00367412" w:rsidRPr="00815A30" w:rsidRDefault="00367412" w:rsidP="00367412">
                  <w:pPr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b/>
                      <w:bCs/>
                      <w:sz w:val="22"/>
                      <w:szCs w:val="22"/>
                    </w:rPr>
                    <w:t>Сетевое зарядное устройство</w:t>
                  </w:r>
                </w:p>
                <w:p w:rsidR="00367412" w:rsidRPr="00815A30" w:rsidRDefault="00367412" w:rsidP="00367412">
                  <w:pPr>
                    <w:numPr>
                      <w:ilvl w:val="0"/>
                      <w:numId w:val="4"/>
                    </w:numPr>
                    <w:rPr>
                      <w:rFonts w:eastAsia="Times New Roman"/>
                      <w:sz w:val="22"/>
                      <w:szCs w:val="22"/>
                    </w:rPr>
                  </w:pPr>
                  <w:r w:rsidRPr="00815A30">
                    <w:rPr>
                      <w:rFonts w:eastAsia="Times New Roman"/>
                      <w:sz w:val="22"/>
                      <w:szCs w:val="22"/>
                    </w:rPr>
                    <w:t>Вход./Выход. напряжение - (220±10%) В, ~50Гц /  4,5</w:t>
                  </w:r>
                  <w:proofErr w:type="gramStart"/>
                  <w:r w:rsidRPr="00815A30">
                    <w:rPr>
                      <w:rFonts w:eastAsia="Times New Roman"/>
                      <w:sz w:val="22"/>
                      <w:szCs w:val="22"/>
                    </w:rPr>
                    <w:t xml:space="preserve"> В</w:t>
                  </w:r>
                  <w:proofErr w:type="gramEnd"/>
                  <w:r w:rsidRPr="00815A30">
                    <w:rPr>
                      <w:rFonts w:eastAsia="Times New Roman"/>
                      <w:sz w:val="22"/>
                      <w:szCs w:val="22"/>
                    </w:rPr>
                    <w:t>; 500мА.</w:t>
                  </w:r>
                </w:p>
              </w:tc>
            </w:tr>
          </w:tbl>
          <w:p w:rsidR="00367412" w:rsidRPr="00815A30" w:rsidRDefault="00367412" w:rsidP="00367412">
            <w:pPr>
              <w:numPr>
                <w:ilvl w:val="0"/>
                <w:numId w:val="5"/>
              </w:numPr>
              <w:ind w:left="0" w:firstLine="0"/>
              <w:rPr>
                <w:sz w:val="22"/>
                <w:szCs w:val="22"/>
              </w:rPr>
            </w:pPr>
            <w:proofErr w:type="spellStart"/>
            <w:r w:rsidRPr="00815A30">
              <w:rPr>
                <w:sz w:val="22"/>
                <w:szCs w:val="22"/>
              </w:rPr>
              <w:t>Быстросъемный</w:t>
            </w:r>
            <w:proofErr w:type="spellEnd"/>
            <w:r w:rsidRPr="00815A30">
              <w:rPr>
                <w:sz w:val="22"/>
                <w:szCs w:val="22"/>
              </w:rPr>
              <w:t xml:space="preserve"> стерилизуемый наконечник - щуп, 6 фиксированных положений установки;</w:t>
            </w:r>
          </w:p>
          <w:p w:rsidR="00367412" w:rsidRPr="00815A30" w:rsidRDefault="00367412" w:rsidP="00367412">
            <w:pPr>
              <w:numPr>
                <w:ilvl w:val="0"/>
                <w:numId w:val="5"/>
              </w:numPr>
              <w:ind w:left="0" w:firstLine="0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ЖК-дисплей с отображением всех выбранных настроек;</w:t>
            </w:r>
          </w:p>
          <w:p w:rsidR="00367412" w:rsidRPr="00815A30" w:rsidRDefault="00367412" w:rsidP="00367412">
            <w:pPr>
              <w:numPr>
                <w:ilvl w:val="0"/>
                <w:numId w:val="5"/>
              </w:numPr>
              <w:ind w:left="0" w:firstLine="0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10 уровней скорости нарастания "диагностического" тока, включая "</w:t>
            </w:r>
            <w:proofErr w:type="spellStart"/>
            <w:r w:rsidRPr="00815A30">
              <w:rPr>
                <w:sz w:val="22"/>
                <w:szCs w:val="22"/>
              </w:rPr>
              <w:t>авторежим</w:t>
            </w:r>
            <w:proofErr w:type="spellEnd"/>
            <w:r w:rsidRPr="00815A30">
              <w:rPr>
                <w:sz w:val="22"/>
                <w:szCs w:val="22"/>
              </w:rPr>
              <w:t>";</w:t>
            </w:r>
          </w:p>
          <w:p w:rsidR="00367412" w:rsidRPr="00815A30" w:rsidRDefault="00367412" w:rsidP="00367412">
            <w:pPr>
              <w:numPr>
                <w:ilvl w:val="0"/>
                <w:numId w:val="5"/>
              </w:numPr>
              <w:ind w:left="0" w:firstLine="0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Подсветка рабочей зоны ярким источником белого света в модификации аппарата "L" (см. ниже);</w:t>
            </w:r>
          </w:p>
          <w:p w:rsidR="00367412" w:rsidRPr="00815A30" w:rsidRDefault="00367412" w:rsidP="00367412">
            <w:pPr>
              <w:numPr>
                <w:ilvl w:val="0"/>
                <w:numId w:val="5"/>
              </w:numPr>
              <w:ind w:left="0" w:firstLine="0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20 часов непрерывной работы без подзарядки аккумулятора;</w:t>
            </w:r>
          </w:p>
          <w:p w:rsidR="00367412" w:rsidRPr="00815A30" w:rsidRDefault="00367412" w:rsidP="00367412">
            <w:pPr>
              <w:numPr>
                <w:ilvl w:val="0"/>
                <w:numId w:val="5"/>
              </w:numPr>
              <w:ind w:left="0" w:firstLine="0"/>
              <w:rPr>
                <w:sz w:val="22"/>
                <w:szCs w:val="22"/>
              </w:rPr>
            </w:pPr>
            <w:r w:rsidRPr="00815A30">
              <w:rPr>
                <w:sz w:val="22"/>
                <w:szCs w:val="22"/>
              </w:rPr>
              <w:t>Малый вес и габариты;</w:t>
            </w:r>
          </w:p>
          <w:p w:rsidR="008926D9" w:rsidRPr="00815A30" w:rsidRDefault="00367412" w:rsidP="00367412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b/>
                <w:bCs/>
                <w:sz w:val="22"/>
                <w:szCs w:val="22"/>
              </w:rPr>
              <w:t>Гарантия - 2 года.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C2432C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C2432C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367412" w:rsidRPr="00815A30" w:rsidTr="00C2432C">
        <w:trPr>
          <w:trHeight w:val="267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412" w:rsidRPr="00815A30" w:rsidRDefault="00367412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28A" w:rsidRDefault="0058728A" w:rsidP="0058728A">
            <w:pPr>
              <w:rPr>
                <w:rFonts w:eastAsia="Times New Roman"/>
                <w:sz w:val="22"/>
                <w:szCs w:val="22"/>
              </w:rPr>
            </w:pPr>
            <w:r w:rsidRPr="0058728A">
              <w:rPr>
                <w:rFonts w:eastAsia="Times New Roman"/>
                <w:sz w:val="22"/>
                <w:szCs w:val="22"/>
              </w:rPr>
              <w:t xml:space="preserve">Установка для ультразвуковой механизированной </w:t>
            </w:r>
            <w:proofErr w:type="spellStart"/>
            <w:r w:rsidRPr="0058728A">
              <w:rPr>
                <w:rFonts w:eastAsia="Times New Roman"/>
                <w:sz w:val="22"/>
                <w:szCs w:val="22"/>
              </w:rPr>
              <w:t>предстерилизационной</w:t>
            </w:r>
            <w:proofErr w:type="spellEnd"/>
            <w:r w:rsidRPr="0058728A">
              <w:rPr>
                <w:rFonts w:eastAsia="Times New Roman"/>
                <w:sz w:val="22"/>
                <w:szCs w:val="22"/>
              </w:rPr>
              <w:t xml:space="preserve"> очистки  медицинских инструментов со световой и звуковой индикацией процесса УЗО5-01-«МЕДЭЛ», код 301</w:t>
            </w:r>
          </w:p>
          <w:p w:rsidR="0058728A" w:rsidRDefault="0058728A" w:rsidP="0058728A">
            <w:pPr>
              <w:rPr>
                <w:rFonts w:eastAsia="Times New Roman"/>
                <w:sz w:val="22"/>
                <w:szCs w:val="22"/>
              </w:rPr>
            </w:pPr>
          </w:p>
          <w:p w:rsidR="0058728A" w:rsidRPr="0058728A" w:rsidRDefault="0058728A" w:rsidP="0058728A">
            <w:pPr>
              <w:rPr>
                <w:rFonts w:eastAsia="Times New Roman"/>
                <w:sz w:val="22"/>
                <w:szCs w:val="22"/>
              </w:rPr>
            </w:pPr>
          </w:p>
          <w:p w:rsidR="00367412" w:rsidRPr="00815A30" w:rsidRDefault="0058728A" w:rsidP="0058728A">
            <w:pPr>
              <w:rPr>
                <w:rFonts w:eastAsia="Times New Roman"/>
                <w:sz w:val="22"/>
                <w:szCs w:val="22"/>
              </w:rPr>
            </w:pPr>
            <w:r w:rsidRPr="00D53C63">
              <w:rPr>
                <w:rFonts w:asciiTheme="majorHAnsi" w:hAnsiTheme="majorHAnsi"/>
                <w:noProof/>
              </w:rPr>
              <w:drawing>
                <wp:inline distT="0" distB="0" distL="0" distR="0" wp14:anchorId="301950EA" wp14:editId="5641DEF9">
                  <wp:extent cx="1924050" cy="1924050"/>
                  <wp:effectExtent l="0" t="0" r="0" b="0"/>
                  <wp:docPr id="4" name="Рисунок 4" descr="http://elamed.com/upload/iblock/687/687db34a0f444b48917bedbb9b4fd8c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lamed.com/upload/iblock/687/687db34a0f444b48917bedbb9b4fd8c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7089" cy="19270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>Ультразвуковая установка выполнена на базе контейнера ЕДПО-5-01.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>Комплектность: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 xml:space="preserve">1. Ультразвуковой генератор; 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 xml:space="preserve">2. Ультразвуковой излучатель; 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 xml:space="preserve">3. Рабочая ванна – ЕДПО-5-01 (корпус, поддон, крышка); 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>4. Пластина-отражатель;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 xml:space="preserve"> 5. Пластиковая подставка.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 xml:space="preserve">       Технические характеристики: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ab/>
              <w:t xml:space="preserve">Сетевое питание: 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>220(±10%)В  или 230(-10%;+6%)В, 50 Гц.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 xml:space="preserve">      2. Потребляемая мощность: не более 200 ВА.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 xml:space="preserve">      3. Рабочая ультразвуковая частота </w:t>
            </w:r>
            <w:r w:rsidRPr="003C39CC">
              <w:rPr>
                <w:rFonts w:ascii="Cambria Math" w:hAnsi="Cambria Math" w:cs="Cambria Math"/>
                <w:sz w:val="22"/>
                <w:szCs w:val="22"/>
              </w:rPr>
              <w:t>〖</w:t>
            </w:r>
            <w:r w:rsidRPr="003C39CC">
              <w:rPr>
                <w:sz w:val="22"/>
                <w:szCs w:val="22"/>
              </w:rPr>
              <w:t>22</w:t>
            </w:r>
            <w:r w:rsidRPr="003C39CC">
              <w:rPr>
                <w:rFonts w:ascii="Cambria Math" w:hAnsi="Cambria Math" w:cs="Cambria Math"/>
                <w:sz w:val="22"/>
                <w:szCs w:val="22"/>
              </w:rPr>
              <w:t>〗</w:t>
            </w:r>
            <w:r w:rsidRPr="003C39CC">
              <w:rPr>
                <w:sz w:val="22"/>
                <w:szCs w:val="22"/>
              </w:rPr>
              <w:t>_(-1.6)^(+1,7) кГц.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 xml:space="preserve">      4. Диапазон  излучаемой  акустической  мощности от 75 Вт до 110 Вт.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 xml:space="preserve">      5. Диапазон устанавливаемых временных интервалов обработки  от 1 до 20 мин с интервалом установки 1 мин. 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 xml:space="preserve">      6. Габаритные размеры установки с </w:t>
            </w:r>
            <w:proofErr w:type="spellStart"/>
            <w:r w:rsidRPr="003C39CC">
              <w:rPr>
                <w:sz w:val="22"/>
                <w:szCs w:val="22"/>
              </w:rPr>
              <w:t>учетом</w:t>
            </w:r>
            <w:proofErr w:type="spellEnd"/>
            <w:r w:rsidRPr="003C39CC">
              <w:rPr>
                <w:sz w:val="22"/>
                <w:szCs w:val="22"/>
              </w:rPr>
              <w:t xml:space="preserve"> подставки и установки рабочей ванны перед подставкой, не более (430×640×500) мм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 xml:space="preserve">      7. Полезный объем – 5 литров.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 xml:space="preserve">       8. Масса установки с </w:t>
            </w:r>
            <w:proofErr w:type="spellStart"/>
            <w:r w:rsidRPr="003C39CC">
              <w:rPr>
                <w:sz w:val="22"/>
                <w:szCs w:val="22"/>
              </w:rPr>
              <w:t>учетом</w:t>
            </w:r>
            <w:proofErr w:type="spellEnd"/>
            <w:r w:rsidRPr="003C39CC">
              <w:rPr>
                <w:sz w:val="22"/>
                <w:szCs w:val="22"/>
              </w:rPr>
              <w:t xml:space="preserve"> рабочей ванны с отражателем и подставки  – 9,6±0,96 кг.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 xml:space="preserve">       9. Условия эксплуатации установки: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>- температура окружающего воздуха от +10</w:t>
            </w:r>
            <w:proofErr w:type="gramStart"/>
            <w:r w:rsidRPr="003C39CC">
              <w:rPr>
                <w:sz w:val="22"/>
                <w:szCs w:val="22"/>
              </w:rPr>
              <w:t>°С</w:t>
            </w:r>
            <w:proofErr w:type="gramEnd"/>
            <w:r w:rsidRPr="003C39CC">
              <w:rPr>
                <w:sz w:val="22"/>
                <w:szCs w:val="22"/>
              </w:rPr>
              <w:t xml:space="preserve"> до +35°С,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>- относительная влажность воздуха до 80% при t +25</w:t>
            </w:r>
            <w:proofErr w:type="gramStart"/>
            <w:r w:rsidRPr="003C39CC">
              <w:rPr>
                <w:sz w:val="22"/>
                <w:szCs w:val="22"/>
              </w:rPr>
              <w:t>°С</w:t>
            </w:r>
            <w:proofErr w:type="gramEnd"/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 xml:space="preserve">     Наружные поверхности установки устойчивы к дезинфекции химическим методом любым </w:t>
            </w:r>
            <w:proofErr w:type="spellStart"/>
            <w:r w:rsidRPr="003C39CC">
              <w:rPr>
                <w:sz w:val="22"/>
                <w:szCs w:val="22"/>
              </w:rPr>
              <w:t>дезсредством</w:t>
            </w:r>
            <w:proofErr w:type="spellEnd"/>
            <w:r w:rsidRPr="003C39CC">
              <w:rPr>
                <w:sz w:val="22"/>
                <w:szCs w:val="22"/>
              </w:rPr>
              <w:t xml:space="preserve">, </w:t>
            </w:r>
            <w:proofErr w:type="spellStart"/>
            <w:r w:rsidRPr="003C39CC">
              <w:rPr>
                <w:sz w:val="22"/>
                <w:szCs w:val="22"/>
              </w:rPr>
              <w:t>разрешенным</w:t>
            </w:r>
            <w:proofErr w:type="spellEnd"/>
            <w:r w:rsidRPr="003C39CC">
              <w:rPr>
                <w:sz w:val="22"/>
                <w:szCs w:val="22"/>
              </w:rPr>
              <w:t xml:space="preserve"> к применению в медицинской практике для изделий из пластмасс и металлов.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 xml:space="preserve">      Средний срок службы установки не менее пяти лет.</w:t>
            </w:r>
          </w:p>
          <w:p w:rsidR="008D18AA" w:rsidRPr="003C39CC" w:rsidRDefault="008D18AA" w:rsidP="008D18AA">
            <w:pPr>
              <w:numPr>
                <w:ilvl w:val="0"/>
                <w:numId w:val="6"/>
              </w:numPr>
              <w:shd w:val="clear" w:color="auto" w:fill="FFFFFF"/>
              <w:spacing w:after="150"/>
              <w:textAlignment w:val="baseline"/>
              <w:rPr>
                <w:sz w:val="22"/>
                <w:szCs w:val="22"/>
              </w:rPr>
            </w:pPr>
            <w:r w:rsidRPr="003C39CC">
              <w:rPr>
                <w:sz w:val="22"/>
                <w:szCs w:val="22"/>
              </w:rPr>
              <w:t xml:space="preserve">      Гаранти</w:t>
            </w:r>
            <w:r w:rsidRPr="003C39CC">
              <w:rPr>
                <w:sz w:val="22"/>
                <w:szCs w:val="22"/>
              </w:rPr>
              <w:t xml:space="preserve">йный срок эксплуатации </w:t>
            </w:r>
            <w:r w:rsidRPr="003C39CC">
              <w:rPr>
                <w:sz w:val="22"/>
                <w:szCs w:val="22"/>
              </w:rPr>
              <w:t xml:space="preserve">  12 месяцев.</w:t>
            </w:r>
          </w:p>
          <w:p w:rsidR="00C2432C" w:rsidRPr="00815A30" w:rsidRDefault="00C2432C" w:rsidP="008D18AA">
            <w:pPr>
              <w:shd w:val="clear" w:color="auto" w:fill="FFFFFF"/>
              <w:jc w:val="right"/>
              <w:textAlignment w:val="bottom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412" w:rsidRPr="00815A30" w:rsidRDefault="00B44D01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lastRenderedPageBreak/>
              <w:t>Шт.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412" w:rsidRPr="00815A30" w:rsidRDefault="00B44D01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8926D9" w:rsidRPr="00815A30" w:rsidTr="008926D9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D9" w:rsidRPr="00815A30" w:rsidRDefault="00367412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0E4E44" w:rsidP="008926D9">
            <w:pPr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Весы лабораторные Масса-К ВК-1500.1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3D69F6">
              <w:rPr>
                <w:szCs w:val="22"/>
              </w:rPr>
              <w:t>•</w:t>
            </w:r>
            <w:r w:rsidRPr="003D69F6">
              <w:rPr>
                <w:szCs w:val="22"/>
              </w:rPr>
              <w:tab/>
            </w:r>
            <w:r w:rsidRPr="00920119">
              <w:rPr>
                <w:sz w:val="22"/>
                <w:szCs w:val="22"/>
              </w:rPr>
              <w:t>Наибольший предел взвешивания (НПВ): 1500 г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•</w:t>
            </w:r>
            <w:r w:rsidRPr="00920119">
              <w:rPr>
                <w:sz w:val="22"/>
                <w:szCs w:val="22"/>
              </w:rPr>
              <w:tab/>
              <w:t>Цена деления: 0,05 г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•</w:t>
            </w:r>
            <w:r w:rsidRPr="00920119">
              <w:rPr>
                <w:sz w:val="22"/>
                <w:szCs w:val="22"/>
              </w:rPr>
              <w:tab/>
              <w:t>Внешняя калибровка (гири в комплект не входят)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•</w:t>
            </w:r>
            <w:r w:rsidRPr="00920119">
              <w:rPr>
                <w:sz w:val="22"/>
                <w:szCs w:val="22"/>
              </w:rPr>
              <w:tab/>
              <w:t>ЖК-дисплей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•</w:t>
            </w:r>
            <w:r w:rsidRPr="00920119">
              <w:rPr>
                <w:sz w:val="22"/>
                <w:szCs w:val="22"/>
              </w:rPr>
              <w:tab/>
              <w:t>Интерфейс RS-232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•</w:t>
            </w:r>
            <w:r w:rsidRPr="00920119">
              <w:rPr>
                <w:sz w:val="22"/>
                <w:szCs w:val="22"/>
              </w:rPr>
              <w:tab/>
              <w:t>С поверкой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•</w:t>
            </w:r>
            <w:r w:rsidRPr="00920119">
              <w:rPr>
                <w:sz w:val="22"/>
                <w:szCs w:val="22"/>
              </w:rPr>
              <w:tab/>
              <w:t>Предназначены для статических измерений массы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•</w:t>
            </w:r>
            <w:r w:rsidRPr="00920119">
              <w:rPr>
                <w:sz w:val="22"/>
                <w:szCs w:val="22"/>
              </w:rPr>
              <w:tab/>
              <w:t>Жидкокристаллический индикатор с подсветкой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•</w:t>
            </w:r>
            <w:r w:rsidRPr="00920119">
              <w:rPr>
                <w:sz w:val="22"/>
                <w:szCs w:val="22"/>
              </w:rPr>
              <w:tab/>
              <w:t>Работа от встроенного аккумулятора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•</w:t>
            </w:r>
            <w:r w:rsidRPr="00920119">
              <w:rPr>
                <w:sz w:val="22"/>
                <w:szCs w:val="22"/>
              </w:rPr>
              <w:tab/>
            </w:r>
            <w:proofErr w:type="spellStart"/>
            <w:r w:rsidRPr="00920119">
              <w:rPr>
                <w:sz w:val="22"/>
                <w:szCs w:val="22"/>
              </w:rPr>
              <w:t>Подсчет</w:t>
            </w:r>
            <w:proofErr w:type="spellEnd"/>
            <w:r w:rsidRPr="00920119">
              <w:rPr>
                <w:sz w:val="22"/>
                <w:szCs w:val="22"/>
              </w:rPr>
              <w:t xml:space="preserve"> суммарной массы товара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•</w:t>
            </w:r>
            <w:r w:rsidRPr="00920119">
              <w:rPr>
                <w:sz w:val="22"/>
                <w:szCs w:val="22"/>
              </w:rPr>
              <w:tab/>
              <w:t>Процентное взвешивание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•</w:t>
            </w:r>
            <w:r w:rsidRPr="00920119">
              <w:rPr>
                <w:sz w:val="22"/>
                <w:szCs w:val="22"/>
              </w:rPr>
              <w:tab/>
            </w:r>
            <w:proofErr w:type="spellStart"/>
            <w:r w:rsidRPr="00920119">
              <w:rPr>
                <w:sz w:val="22"/>
                <w:szCs w:val="22"/>
              </w:rPr>
              <w:t>Счетный</w:t>
            </w:r>
            <w:proofErr w:type="spellEnd"/>
            <w:r w:rsidRPr="00920119">
              <w:rPr>
                <w:sz w:val="22"/>
                <w:szCs w:val="22"/>
              </w:rPr>
              <w:t xml:space="preserve"> режим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•</w:t>
            </w:r>
            <w:r w:rsidRPr="00920119">
              <w:rPr>
                <w:sz w:val="22"/>
                <w:szCs w:val="22"/>
              </w:rPr>
              <w:tab/>
              <w:t>Интерфейс RS-232 для связи с PC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•</w:t>
            </w:r>
            <w:r w:rsidRPr="00920119">
              <w:rPr>
                <w:sz w:val="22"/>
                <w:szCs w:val="22"/>
              </w:rPr>
              <w:tab/>
              <w:t>Два вида калибровки: линейная и стандартная гирями класса F2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•</w:t>
            </w:r>
            <w:r w:rsidRPr="00920119">
              <w:rPr>
                <w:sz w:val="22"/>
                <w:szCs w:val="22"/>
              </w:rPr>
              <w:tab/>
              <w:t>Выборка массы тары во всем диапазоне взвешивания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Длина  180мм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Ширина 220 мм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Высота 85 мм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Длина весовой платформы 136 мм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Ширина весовой платформы  162мм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Наличие ветрозащитного экрана нет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Класс точности  высокий, II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Диапазон взвешивания  2,5–1500 г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Дискретность, 0,05г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Потребляемая мощность, не более 20 ВА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Напряжение встроенного аккумулятора  от 5,9 до 6,1</w:t>
            </w:r>
            <w:proofErr w:type="gramStart"/>
            <w:r w:rsidRPr="00920119">
              <w:rPr>
                <w:sz w:val="22"/>
                <w:szCs w:val="22"/>
              </w:rPr>
              <w:t>В</w:t>
            </w:r>
            <w:proofErr w:type="gramEnd"/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Электропитание 207–253\50В\Гц</w:t>
            </w:r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Диапазон рабочих температур  от +15 до +30</w:t>
            </w:r>
            <w:proofErr w:type="gramStart"/>
            <w:r w:rsidRPr="00920119">
              <w:rPr>
                <w:rFonts w:ascii="Cambria Math" w:hAnsi="Cambria Math" w:cs="Cambria Math"/>
                <w:sz w:val="22"/>
                <w:szCs w:val="22"/>
              </w:rPr>
              <w:t>⁰</w:t>
            </w:r>
            <w:r w:rsidRPr="00920119">
              <w:rPr>
                <w:sz w:val="22"/>
                <w:szCs w:val="22"/>
              </w:rPr>
              <w:t>С</w:t>
            </w:r>
            <w:proofErr w:type="gramEnd"/>
          </w:p>
          <w:p w:rsidR="003D69F6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Средний срок службы  8лет</w:t>
            </w:r>
          </w:p>
          <w:p w:rsidR="000E4E44" w:rsidRPr="00920119" w:rsidRDefault="003D69F6" w:rsidP="003D69F6">
            <w:pPr>
              <w:shd w:val="clear" w:color="auto" w:fill="FFFFFF"/>
              <w:textAlignment w:val="bottom"/>
              <w:rPr>
                <w:sz w:val="22"/>
                <w:szCs w:val="22"/>
              </w:rPr>
            </w:pPr>
            <w:r w:rsidRPr="00920119">
              <w:rPr>
                <w:sz w:val="22"/>
                <w:szCs w:val="22"/>
              </w:rPr>
              <w:t>Масса  1,5кг</w:t>
            </w:r>
          </w:p>
          <w:p w:rsidR="008926D9" w:rsidRPr="00815A30" w:rsidRDefault="008926D9" w:rsidP="003D69F6">
            <w:pPr>
              <w:shd w:val="clear" w:color="auto" w:fill="FFFFFF"/>
              <w:textAlignment w:val="bottom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B44D01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D9" w:rsidRPr="00815A30" w:rsidRDefault="00B44D01" w:rsidP="008926D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815A30">
              <w:rPr>
                <w:rFonts w:eastAsia="Times New Roman"/>
                <w:sz w:val="22"/>
                <w:szCs w:val="22"/>
              </w:rPr>
              <w:t>1</w:t>
            </w:r>
          </w:p>
        </w:tc>
      </w:tr>
    </w:tbl>
    <w:p w:rsidR="006D052B" w:rsidRPr="00815A30" w:rsidRDefault="006D052B" w:rsidP="006D052B">
      <w:pPr>
        <w:jc w:val="both"/>
        <w:rPr>
          <w:sz w:val="22"/>
          <w:szCs w:val="22"/>
        </w:rPr>
      </w:pPr>
    </w:p>
    <w:sectPr w:rsidR="006D052B" w:rsidRPr="00815A30" w:rsidSect="006D052B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806" w:rsidRDefault="00064806" w:rsidP="006D052B">
      <w:r>
        <w:separator/>
      </w:r>
    </w:p>
  </w:endnote>
  <w:endnote w:type="continuationSeparator" w:id="0">
    <w:p w:rsidR="00064806" w:rsidRDefault="00064806" w:rsidP="006D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806" w:rsidRDefault="00064806" w:rsidP="006D052B">
      <w:r>
        <w:separator/>
      </w:r>
    </w:p>
  </w:footnote>
  <w:footnote w:type="continuationSeparator" w:id="0">
    <w:p w:rsidR="00064806" w:rsidRDefault="00064806" w:rsidP="006D0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22B30"/>
    <w:multiLevelType w:val="multilevel"/>
    <w:tmpl w:val="99C24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4EE66D7"/>
    <w:multiLevelType w:val="multilevel"/>
    <w:tmpl w:val="2474C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7825E3"/>
    <w:multiLevelType w:val="multilevel"/>
    <w:tmpl w:val="3CC27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4B7703C"/>
    <w:multiLevelType w:val="multilevel"/>
    <w:tmpl w:val="EF54E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1405860"/>
    <w:multiLevelType w:val="multilevel"/>
    <w:tmpl w:val="6B10C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306E57"/>
    <w:multiLevelType w:val="multilevel"/>
    <w:tmpl w:val="845C4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DD47F8D"/>
    <w:multiLevelType w:val="multilevel"/>
    <w:tmpl w:val="42F8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2332E5"/>
    <w:multiLevelType w:val="multilevel"/>
    <w:tmpl w:val="4E9621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52B"/>
    <w:rsid w:val="00064806"/>
    <w:rsid w:val="000663D2"/>
    <w:rsid w:val="000E4E44"/>
    <w:rsid w:val="001B44F7"/>
    <w:rsid w:val="00272554"/>
    <w:rsid w:val="00367412"/>
    <w:rsid w:val="003C39CC"/>
    <w:rsid w:val="003D69F6"/>
    <w:rsid w:val="003E7B7B"/>
    <w:rsid w:val="003F3BF4"/>
    <w:rsid w:val="00552C92"/>
    <w:rsid w:val="00570AF4"/>
    <w:rsid w:val="0058728A"/>
    <w:rsid w:val="006D052B"/>
    <w:rsid w:val="00790373"/>
    <w:rsid w:val="00815A30"/>
    <w:rsid w:val="008926D9"/>
    <w:rsid w:val="008D18AA"/>
    <w:rsid w:val="00920119"/>
    <w:rsid w:val="009309A4"/>
    <w:rsid w:val="00A211F8"/>
    <w:rsid w:val="00B44D01"/>
    <w:rsid w:val="00C2432C"/>
    <w:rsid w:val="00D34867"/>
    <w:rsid w:val="00D62C64"/>
    <w:rsid w:val="00E14B72"/>
    <w:rsid w:val="00EF2055"/>
    <w:rsid w:val="00F8515A"/>
    <w:rsid w:val="00F9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64"/>
    <w:rPr>
      <w:rFonts w:ascii="Times New Roman" w:hAnsi="Times New Roman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D62C64"/>
    <w:pPr>
      <w:jc w:val="center"/>
    </w:p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6D05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D052B"/>
    <w:rPr>
      <w:rFonts w:ascii="Times New Roman" w:hAnsi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6D05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D052B"/>
    <w:rPr>
      <w:rFonts w:ascii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64"/>
    <w:rPr>
      <w:rFonts w:ascii="Times New Roman" w:hAnsi="Times New Roman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D62C64"/>
    <w:pPr>
      <w:jc w:val="center"/>
    </w:p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6D05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D052B"/>
    <w:rPr>
      <w:rFonts w:ascii="Times New Roman" w:hAnsi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6D05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D052B"/>
    <w:rPr>
      <w:rFonts w:ascii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B7856-DB5B-4203-B189-625A2A7D2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Федорочева Зарема Рамилевна</dc:creator>
  <cp:lastModifiedBy>Федорочева Зарема Рамилевна</cp:lastModifiedBy>
  <cp:revision>17</cp:revision>
  <dcterms:created xsi:type="dcterms:W3CDTF">2018-09-14T09:39:00Z</dcterms:created>
  <dcterms:modified xsi:type="dcterms:W3CDTF">2018-09-27T05:20:00Z</dcterms:modified>
</cp:coreProperties>
</file>